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138404" w14:textId="77777777" w:rsidR="008C44B4" w:rsidRDefault="00435119">
      <w:r>
        <w:t>WW1 MAGHULL ARTEFACTS BOX PAGE 2</w:t>
      </w:r>
    </w:p>
    <w:p w14:paraId="1DBC3385" w14:textId="77777777" w:rsidR="00435119" w:rsidRDefault="00435119"/>
    <w:tbl>
      <w:tblPr>
        <w:tblStyle w:val="TableGrid"/>
        <w:tblW w:w="0" w:type="auto"/>
        <w:tblLayout w:type="fixed"/>
        <w:tblLook w:val="04A0" w:firstRow="1" w:lastRow="0" w:firstColumn="1" w:lastColumn="0" w:noHBand="0" w:noVBand="1"/>
      </w:tblPr>
      <w:tblGrid>
        <w:gridCol w:w="2518"/>
        <w:gridCol w:w="7938"/>
      </w:tblGrid>
      <w:tr w:rsidR="00435119" w:rsidRPr="0026223E" w14:paraId="75C1921B" w14:textId="77777777" w:rsidTr="007C1AB6">
        <w:trPr>
          <w:trHeight w:val="174"/>
        </w:trPr>
        <w:tc>
          <w:tcPr>
            <w:tcW w:w="2518" w:type="dxa"/>
          </w:tcPr>
          <w:p w14:paraId="58113348" w14:textId="77777777" w:rsidR="00435119" w:rsidRDefault="00435119" w:rsidP="007C1AB6">
            <w:pPr>
              <w:rPr>
                <w:rFonts w:ascii="Arial" w:hAnsi="Arial" w:cs="Arial"/>
                <w:b/>
                <w:noProof/>
                <w:lang w:eastAsia="en-GB"/>
              </w:rPr>
            </w:pPr>
            <w:r>
              <w:rPr>
                <w:rFonts w:ascii="Helvetica" w:hAnsi="Helvetica" w:cs="Helvetica"/>
                <w:noProof/>
              </w:rPr>
              <w:drawing>
                <wp:inline distT="0" distB="0" distL="0" distR="0" wp14:anchorId="60A9C43C" wp14:editId="6F52955E">
                  <wp:extent cx="914400" cy="9144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26E93350" w14:textId="77777777" w:rsidR="00435119" w:rsidRPr="0026223E" w:rsidRDefault="00435119" w:rsidP="007C1AB6">
            <w:pPr>
              <w:rPr>
                <w:rFonts w:ascii="Arial" w:hAnsi="Arial" w:cs="Arial"/>
                <w:b/>
                <w:noProof/>
                <w:lang w:eastAsia="en-GB"/>
              </w:rPr>
            </w:pPr>
          </w:p>
        </w:tc>
        <w:tc>
          <w:tcPr>
            <w:tcW w:w="7938" w:type="dxa"/>
          </w:tcPr>
          <w:p w14:paraId="5B625BF4" w14:textId="77777777" w:rsidR="00435119" w:rsidRPr="00BE407A" w:rsidRDefault="00435119" w:rsidP="007C1AB6">
            <w:pPr>
              <w:shd w:val="clear" w:color="auto" w:fill="FFFFFF"/>
              <w:rPr>
                <w:rFonts w:ascii="Arial" w:hAnsi="Arial" w:cs="Arial"/>
                <w:color w:val="444444"/>
                <w:sz w:val="19"/>
                <w:szCs w:val="19"/>
              </w:rPr>
            </w:pPr>
            <w:r w:rsidRPr="00BE407A">
              <w:rPr>
                <w:rFonts w:ascii="Arial" w:hAnsi="Arial" w:cs="Arial"/>
                <w:b/>
                <w:color w:val="444444"/>
                <w:sz w:val="19"/>
                <w:szCs w:val="19"/>
              </w:rPr>
              <w:t>WW1 Children's VAD (Voluntary Aid detachment) blue cotton ward dress</w:t>
            </w:r>
            <w:r w:rsidRPr="00BE407A">
              <w:rPr>
                <w:rFonts w:ascii="Arial" w:hAnsi="Arial" w:cs="Arial"/>
                <w:color w:val="444444"/>
                <w:sz w:val="19"/>
                <w:szCs w:val="19"/>
              </w:rPr>
              <w:t>.</w:t>
            </w:r>
          </w:p>
          <w:p w14:paraId="676E7BF3" w14:textId="77777777" w:rsidR="00435119" w:rsidRPr="00BE407A" w:rsidRDefault="00435119" w:rsidP="00435119">
            <w:pPr>
              <w:numPr>
                <w:ilvl w:val="0"/>
                <w:numId w:val="1"/>
              </w:numPr>
              <w:shd w:val="clear" w:color="auto" w:fill="FFFFFF"/>
              <w:ind w:left="300"/>
              <w:rPr>
                <w:rFonts w:ascii="Arial" w:eastAsia="Times New Roman" w:hAnsi="Arial" w:cs="Arial"/>
                <w:color w:val="444444"/>
                <w:sz w:val="19"/>
                <w:szCs w:val="19"/>
              </w:rPr>
            </w:pPr>
            <w:r w:rsidRPr="00BE407A">
              <w:rPr>
                <w:rFonts w:ascii="Arial" w:eastAsia="Times New Roman" w:hAnsi="Arial" w:cs="Arial"/>
                <w:color w:val="444444"/>
                <w:sz w:val="19"/>
                <w:szCs w:val="19"/>
              </w:rPr>
              <w:t>Full length Blue cotton dress</w:t>
            </w:r>
          </w:p>
          <w:p w14:paraId="14961117" w14:textId="77777777" w:rsidR="00435119" w:rsidRPr="00BE407A" w:rsidRDefault="00435119" w:rsidP="00435119">
            <w:pPr>
              <w:numPr>
                <w:ilvl w:val="0"/>
                <w:numId w:val="1"/>
              </w:numPr>
              <w:shd w:val="clear" w:color="auto" w:fill="FFFFFF"/>
              <w:ind w:left="300"/>
              <w:rPr>
                <w:rFonts w:ascii="Arial" w:eastAsia="Times New Roman" w:hAnsi="Arial" w:cs="Arial"/>
                <w:color w:val="444444"/>
                <w:sz w:val="19"/>
                <w:szCs w:val="19"/>
              </w:rPr>
            </w:pPr>
            <w:proofErr w:type="gramStart"/>
            <w:r w:rsidRPr="00BE407A">
              <w:rPr>
                <w:rFonts w:ascii="Arial" w:eastAsia="Times New Roman" w:hAnsi="Arial" w:cs="Arial"/>
                <w:color w:val="444444"/>
                <w:sz w:val="19"/>
                <w:szCs w:val="19"/>
              </w:rPr>
              <w:t>removable</w:t>
            </w:r>
            <w:proofErr w:type="gramEnd"/>
            <w:r w:rsidRPr="00BE407A">
              <w:rPr>
                <w:rFonts w:ascii="Arial" w:eastAsia="Times New Roman" w:hAnsi="Arial" w:cs="Arial"/>
                <w:color w:val="444444"/>
                <w:sz w:val="19"/>
                <w:szCs w:val="19"/>
              </w:rPr>
              <w:t xml:space="preserve"> cotton collar</w:t>
            </w:r>
          </w:p>
          <w:p w14:paraId="5C1A63D7" w14:textId="77777777" w:rsidR="00435119" w:rsidRPr="00BE407A" w:rsidRDefault="00435119" w:rsidP="00435119">
            <w:pPr>
              <w:numPr>
                <w:ilvl w:val="0"/>
                <w:numId w:val="1"/>
              </w:numPr>
              <w:shd w:val="clear" w:color="auto" w:fill="FFFFFF"/>
              <w:ind w:left="300"/>
              <w:rPr>
                <w:rFonts w:ascii="Arial" w:eastAsia="Times New Roman" w:hAnsi="Arial" w:cs="Arial"/>
                <w:color w:val="444444"/>
                <w:sz w:val="19"/>
                <w:szCs w:val="19"/>
              </w:rPr>
            </w:pPr>
            <w:r w:rsidRPr="00BE407A">
              <w:rPr>
                <w:rFonts w:ascii="Arial" w:eastAsia="Times New Roman" w:hAnsi="Arial" w:cs="Arial"/>
                <w:color w:val="444444"/>
                <w:sz w:val="19"/>
                <w:szCs w:val="19"/>
              </w:rPr>
              <w:t>Removable Shoulder board</w:t>
            </w:r>
          </w:p>
          <w:p w14:paraId="7B7509B1" w14:textId="77777777" w:rsidR="00435119" w:rsidRPr="00BE407A" w:rsidRDefault="00435119" w:rsidP="00435119">
            <w:pPr>
              <w:numPr>
                <w:ilvl w:val="0"/>
                <w:numId w:val="1"/>
              </w:numPr>
              <w:shd w:val="clear" w:color="auto" w:fill="FFFFFF"/>
              <w:ind w:left="300"/>
              <w:rPr>
                <w:rFonts w:ascii="Arial" w:eastAsia="Times New Roman" w:hAnsi="Arial" w:cs="Arial"/>
                <w:color w:val="444444"/>
                <w:sz w:val="19"/>
                <w:szCs w:val="19"/>
              </w:rPr>
            </w:pPr>
            <w:proofErr w:type="gramStart"/>
            <w:r w:rsidRPr="00BE407A">
              <w:rPr>
                <w:rFonts w:ascii="Arial" w:eastAsia="Times New Roman" w:hAnsi="Arial" w:cs="Arial"/>
                <w:color w:val="444444"/>
                <w:sz w:val="19"/>
                <w:szCs w:val="19"/>
              </w:rPr>
              <w:t>white</w:t>
            </w:r>
            <w:proofErr w:type="gramEnd"/>
            <w:r w:rsidRPr="00BE407A">
              <w:rPr>
                <w:rFonts w:ascii="Arial" w:eastAsia="Times New Roman" w:hAnsi="Arial" w:cs="Arial"/>
                <w:color w:val="444444"/>
                <w:sz w:val="19"/>
                <w:szCs w:val="19"/>
              </w:rPr>
              <w:t xml:space="preserve"> apron</w:t>
            </w:r>
          </w:p>
          <w:p w14:paraId="5401BC4B" w14:textId="77777777" w:rsidR="00435119" w:rsidRPr="00BE407A" w:rsidRDefault="00435119" w:rsidP="00435119">
            <w:pPr>
              <w:numPr>
                <w:ilvl w:val="0"/>
                <w:numId w:val="1"/>
              </w:numPr>
              <w:shd w:val="clear" w:color="auto" w:fill="FFFFFF"/>
              <w:ind w:left="300"/>
              <w:rPr>
                <w:rFonts w:ascii="Arial" w:eastAsia="Times New Roman" w:hAnsi="Arial" w:cs="Arial"/>
                <w:color w:val="444444"/>
                <w:sz w:val="19"/>
                <w:szCs w:val="19"/>
              </w:rPr>
            </w:pPr>
            <w:r w:rsidRPr="00BE407A">
              <w:rPr>
                <w:rFonts w:ascii="Arial" w:eastAsia="Times New Roman" w:hAnsi="Arial" w:cs="Arial"/>
                <w:color w:val="444444"/>
                <w:sz w:val="19"/>
                <w:szCs w:val="19"/>
              </w:rPr>
              <w:t>White cuffs</w:t>
            </w:r>
          </w:p>
          <w:p w14:paraId="61A15FC9" w14:textId="77777777" w:rsidR="00435119" w:rsidRPr="00BE407A" w:rsidRDefault="00435119" w:rsidP="00435119">
            <w:pPr>
              <w:numPr>
                <w:ilvl w:val="0"/>
                <w:numId w:val="1"/>
              </w:numPr>
              <w:shd w:val="clear" w:color="auto" w:fill="FFFFFF"/>
              <w:ind w:left="300"/>
              <w:rPr>
                <w:rFonts w:ascii="Arial" w:eastAsia="Times New Roman" w:hAnsi="Arial" w:cs="Arial"/>
                <w:color w:val="444444"/>
                <w:sz w:val="19"/>
                <w:szCs w:val="19"/>
              </w:rPr>
            </w:pPr>
            <w:proofErr w:type="gramStart"/>
            <w:r w:rsidRPr="00BE407A">
              <w:rPr>
                <w:rFonts w:ascii="Arial" w:eastAsia="Times New Roman" w:hAnsi="Arial" w:cs="Arial"/>
                <w:color w:val="444444"/>
                <w:sz w:val="19"/>
                <w:szCs w:val="19"/>
              </w:rPr>
              <w:t>white</w:t>
            </w:r>
            <w:proofErr w:type="gramEnd"/>
            <w:r w:rsidRPr="00BE407A">
              <w:rPr>
                <w:rFonts w:ascii="Arial" w:eastAsia="Times New Roman" w:hAnsi="Arial" w:cs="Arial"/>
                <w:color w:val="444444"/>
                <w:sz w:val="19"/>
                <w:szCs w:val="19"/>
              </w:rPr>
              <w:t xml:space="preserve"> elasticated arm bands</w:t>
            </w:r>
          </w:p>
          <w:p w14:paraId="06E49A5C" w14:textId="77777777" w:rsidR="00435119" w:rsidRPr="00BE407A" w:rsidRDefault="00435119" w:rsidP="00435119">
            <w:pPr>
              <w:numPr>
                <w:ilvl w:val="0"/>
                <w:numId w:val="1"/>
              </w:numPr>
              <w:shd w:val="clear" w:color="auto" w:fill="FFFFFF"/>
              <w:ind w:left="300"/>
              <w:rPr>
                <w:rFonts w:ascii="Arial" w:eastAsia="Times New Roman" w:hAnsi="Arial" w:cs="Arial"/>
                <w:color w:val="444444"/>
                <w:sz w:val="19"/>
                <w:szCs w:val="19"/>
              </w:rPr>
            </w:pPr>
            <w:r w:rsidRPr="00BE407A">
              <w:rPr>
                <w:rFonts w:ascii="Arial" w:eastAsia="Times New Roman" w:hAnsi="Arial" w:cs="Arial"/>
                <w:color w:val="444444"/>
                <w:sz w:val="19"/>
                <w:szCs w:val="19"/>
              </w:rPr>
              <w:t>Head scarf</w:t>
            </w:r>
          </w:p>
          <w:p w14:paraId="0B0263F6" w14:textId="77777777" w:rsidR="00435119" w:rsidRPr="0026100C" w:rsidRDefault="00435119" w:rsidP="007C1AB6">
            <w:pPr>
              <w:rPr>
                <w:rFonts w:ascii="Arial" w:hAnsi="Arial" w:cs="Arial"/>
                <w:color w:val="343434"/>
                <w:szCs w:val="26"/>
                <w:lang w:val="en-US"/>
              </w:rPr>
            </w:pPr>
          </w:p>
        </w:tc>
      </w:tr>
      <w:tr w:rsidR="00435119" w:rsidRPr="0026223E" w14:paraId="3385C792" w14:textId="77777777" w:rsidTr="007C1AB6">
        <w:trPr>
          <w:trHeight w:val="174"/>
        </w:trPr>
        <w:tc>
          <w:tcPr>
            <w:tcW w:w="2518" w:type="dxa"/>
          </w:tcPr>
          <w:p w14:paraId="1E0F096D" w14:textId="77777777" w:rsidR="00435119" w:rsidRPr="0026223E" w:rsidRDefault="00435119" w:rsidP="007C1AB6">
            <w:pPr>
              <w:rPr>
                <w:rFonts w:ascii="Arial" w:hAnsi="Arial" w:cs="Arial"/>
                <w:b/>
                <w:noProof/>
                <w:lang w:eastAsia="en-GB"/>
              </w:rPr>
            </w:pPr>
            <w:r>
              <w:rPr>
                <w:rFonts w:ascii="Helvetica" w:hAnsi="Helvetica" w:cs="Helvetica"/>
                <w:noProof/>
              </w:rPr>
              <w:drawing>
                <wp:inline distT="0" distB="0" distL="0" distR="0" wp14:anchorId="26D7DF92" wp14:editId="42A8A65A">
                  <wp:extent cx="685800" cy="685800"/>
                  <wp:effectExtent l="0" t="0" r="0"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7938" w:type="dxa"/>
          </w:tcPr>
          <w:p w14:paraId="41E95890" w14:textId="77777777" w:rsidR="00435119" w:rsidRPr="00332DC5" w:rsidRDefault="00435119" w:rsidP="007C1AB6">
            <w:pPr>
              <w:widowControl w:val="0"/>
              <w:autoSpaceDE w:val="0"/>
              <w:autoSpaceDN w:val="0"/>
              <w:adjustRightInd w:val="0"/>
              <w:rPr>
                <w:rFonts w:ascii="Arial" w:hAnsi="Arial" w:cs="Arial"/>
                <w:b/>
                <w:color w:val="343434"/>
                <w:szCs w:val="26"/>
                <w:lang w:val="en-US"/>
              </w:rPr>
            </w:pPr>
            <w:r>
              <w:rPr>
                <w:rFonts w:ascii="Arial" w:hAnsi="Arial" w:cs="Arial"/>
                <w:b/>
                <w:color w:val="343434"/>
                <w:szCs w:val="26"/>
                <w:lang w:val="en-US"/>
              </w:rPr>
              <w:t>No34</w:t>
            </w:r>
            <w:r w:rsidRPr="00332DC5">
              <w:rPr>
                <w:rFonts w:ascii="Arial" w:hAnsi="Arial" w:cs="Arial"/>
                <w:b/>
                <w:color w:val="343434"/>
                <w:szCs w:val="26"/>
                <w:lang w:val="en-US"/>
              </w:rPr>
              <w:t xml:space="preserve"> Grenade</w:t>
            </w:r>
          </w:p>
          <w:p w14:paraId="2FF76E78" w14:textId="77777777" w:rsidR="00435119" w:rsidRDefault="00435119" w:rsidP="007C1AB6">
            <w:pPr>
              <w:pStyle w:val="NormalWeb"/>
              <w:shd w:val="clear" w:color="auto" w:fill="FFFFFF"/>
              <w:spacing w:before="0" w:beforeAutospacing="0" w:after="0" w:afterAutospacing="0"/>
              <w:rPr>
                <w:rFonts w:ascii="Arial" w:hAnsi="Arial" w:cs="Arial"/>
                <w:color w:val="444444"/>
                <w:sz w:val="19"/>
                <w:szCs w:val="19"/>
              </w:rPr>
            </w:pPr>
            <w:r>
              <w:rPr>
                <w:rFonts w:ascii="Arial" w:hAnsi="Arial" w:cs="Arial"/>
                <w:color w:val="444444"/>
                <w:sz w:val="19"/>
                <w:szCs w:val="19"/>
              </w:rPr>
              <w:t xml:space="preserve">The No.34 Hand Grenade was developed to counter the introduction of the German Model 1917 </w:t>
            </w:r>
            <w:proofErr w:type="spellStart"/>
            <w:r>
              <w:rPr>
                <w:rFonts w:ascii="Arial" w:hAnsi="Arial" w:cs="Arial"/>
                <w:color w:val="444444"/>
                <w:sz w:val="19"/>
                <w:szCs w:val="19"/>
              </w:rPr>
              <w:t>Eierhandgrante</w:t>
            </w:r>
            <w:proofErr w:type="spellEnd"/>
            <w:r>
              <w:rPr>
                <w:rFonts w:ascii="Arial" w:hAnsi="Arial" w:cs="Arial"/>
                <w:color w:val="444444"/>
                <w:sz w:val="19"/>
                <w:szCs w:val="19"/>
              </w:rPr>
              <w:t>. The British explored a number of ideas for this small fragmentation grenade to give the maximum throwing range,</w:t>
            </w:r>
          </w:p>
          <w:p w14:paraId="4255C97C" w14:textId="77777777" w:rsidR="00435119" w:rsidRDefault="00435119" w:rsidP="007C1AB6">
            <w:pPr>
              <w:pStyle w:val="NormalWeb"/>
              <w:shd w:val="clear" w:color="auto" w:fill="FFFFFF"/>
              <w:spacing w:before="0" w:beforeAutospacing="0" w:after="0" w:afterAutospacing="0"/>
              <w:rPr>
                <w:rFonts w:ascii="Arial" w:hAnsi="Arial" w:cs="Arial"/>
                <w:color w:val="444444"/>
                <w:sz w:val="19"/>
                <w:szCs w:val="19"/>
              </w:rPr>
            </w:pPr>
            <w:r>
              <w:rPr>
                <w:rFonts w:ascii="Arial" w:hAnsi="Arial" w:cs="Arial"/>
                <w:color w:val="444444"/>
                <w:sz w:val="19"/>
                <w:szCs w:val="19"/>
              </w:rPr>
              <w:t xml:space="preserve">The No.34 </w:t>
            </w:r>
            <w:proofErr w:type="spellStart"/>
            <w:r>
              <w:rPr>
                <w:rFonts w:ascii="Arial" w:hAnsi="Arial" w:cs="Arial"/>
                <w:color w:val="444444"/>
                <w:sz w:val="19"/>
                <w:szCs w:val="19"/>
              </w:rPr>
              <w:t>Mk.III</w:t>
            </w:r>
            <w:proofErr w:type="spellEnd"/>
            <w:r>
              <w:rPr>
                <w:rFonts w:ascii="Arial" w:hAnsi="Arial" w:cs="Arial"/>
                <w:color w:val="444444"/>
                <w:sz w:val="19"/>
                <w:szCs w:val="19"/>
              </w:rPr>
              <w:t xml:space="preserve"> has a percussion actuated delay </w:t>
            </w:r>
            <w:proofErr w:type="spellStart"/>
            <w:r>
              <w:rPr>
                <w:rFonts w:ascii="Arial" w:hAnsi="Arial" w:cs="Arial"/>
                <w:color w:val="444444"/>
                <w:sz w:val="19"/>
                <w:szCs w:val="19"/>
              </w:rPr>
              <w:t>fuze</w:t>
            </w:r>
            <w:proofErr w:type="spellEnd"/>
            <w:r>
              <w:rPr>
                <w:rFonts w:ascii="Arial" w:hAnsi="Arial" w:cs="Arial"/>
                <w:color w:val="444444"/>
                <w:sz w:val="19"/>
                <w:szCs w:val="19"/>
              </w:rPr>
              <w:t xml:space="preserve">. The pin is removed and the plunger is slapped against a suitably hard object. The plunger cuts a shear wire and fires a primer cap, which ignites the </w:t>
            </w:r>
            <w:proofErr w:type="gramStart"/>
            <w:r>
              <w:rPr>
                <w:rFonts w:ascii="Arial" w:hAnsi="Arial" w:cs="Arial"/>
                <w:color w:val="444444"/>
                <w:sz w:val="19"/>
                <w:szCs w:val="19"/>
              </w:rPr>
              <w:t>delay which</w:t>
            </w:r>
            <w:proofErr w:type="gramEnd"/>
            <w:r>
              <w:rPr>
                <w:rFonts w:ascii="Arial" w:hAnsi="Arial" w:cs="Arial"/>
                <w:color w:val="444444"/>
                <w:sz w:val="19"/>
                <w:szCs w:val="19"/>
              </w:rPr>
              <w:t xml:space="preserve"> burns down to a detonator. There would have been a vent hole in the </w:t>
            </w:r>
            <w:proofErr w:type="spellStart"/>
            <w:r>
              <w:rPr>
                <w:rFonts w:ascii="Arial" w:hAnsi="Arial" w:cs="Arial"/>
                <w:color w:val="444444"/>
                <w:sz w:val="19"/>
                <w:szCs w:val="19"/>
              </w:rPr>
              <w:t>fuze</w:t>
            </w:r>
            <w:proofErr w:type="spellEnd"/>
            <w:r>
              <w:rPr>
                <w:rFonts w:ascii="Arial" w:hAnsi="Arial" w:cs="Arial"/>
                <w:color w:val="444444"/>
                <w:sz w:val="19"/>
                <w:szCs w:val="19"/>
              </w:rPr>
              <w:t xml:space="preserve"> body for escaping gases.</w:t>
            </w:r>
          </w:p>
          <w:p w14:paraId="701F765B" w14:textId="77777777" w:rsidR="00435119" w:rsidRDefault="00435119" w:rsidP="007C1AB6">
            <w:pPr>
              <w:pStyle w:val="NormalWeb"/>
              <w:shd w:val="clear" w:color="auto" w:fill="FFFFFF"/>
              <w:spacing w:before="0" w:beforeAutospacing="0" w:after="0" w:afterAutospacing="0"/>
              <w:rPr>
                <w:rFonts w:ascii="Arial" w:hAnsi="Arial" w:cs="Arial"/>
                <w:color w:val="444444"/>
                <w:sz w:val="19"/>
                <w:szCs w:val="19"/>
              </w:rPr>
            </w:pPr>
            <w:r>
              <w:rPr>
                <w:rFonts w:ascii="Arial" w:hAnsi="Arial" w:cs="Arial"/>
                <w:color w:val="444444"/>
                <w:sz w:val="19"/>
                <w:szCs w:val="19"/>
              </w:rPr>
              <w:t>The No34 grenade was introduced at the end of 1917.</w:t>
            </w:r>
          </w:p>
          <w:p w14:paraId="020C78DF" w14:textId="77777777" w:rsidR="00435119" w:rsidRPr="0026223E" w:rsidRDefault="00435119" w:rsidP="007C1AB6">
            <w:pPr>
              <w:widowControl w:val="0"/>
              <w:autoSpaceDE w:val="0"/>
              <w:autoSpaceDN w:val="0"/>
              <w:adjustRightInd w:val="0"/>
              <w:rPr>
                <w:rFonts w:ascii="Arial" w:hAnsi="Arial" w:cs="Arial"/>
                <w:b/>
              </w:rPr>
            </w:pPr>
            <w:r w:rsidRPr="00332DC5">
              <w:rPr>
                <w:rFonts w:ascii="Arial" w:hAnsi="Arial" w:cs="Arial"/>
                <w:color w:val="343434"/>
                <w:szCs w:val="26"/>
                <w:lang w:val="en-US"/>
              </w:rPr>
              <w:t xml:space="preserve"> This is a replica Mills grenade </w:t>
            </w:r>
            <w:proofErr w:type="gramStart"/>
            <w:r w:rsidRPr="00332DC5">
              <w:rPr>
                <w:rFonts w:ascii="Arial" w:hAnsi="Arial" w:cs="Arial"/>
                <w:color w:val="343434"/>
                <w:szCs w:val="26"/>
                <w:lang w:val="en-US"/>
              </w:rPr>
              <w:t>which</w:t>
            </w:r>
            <w:proofErr w:type="gramEnd"/>
            <w:r w:rsidRPr="00332DC5">
              <w:rPr>
                <w:rFonts w:ascii="Arial" w:hAnsi="Arial" w:cs="Arial"/>
                <w:color w:val="343434"/>
                <w:szCs w:val="26"/>
                <w:lang w:val="en-US"/>
              </w:rPr>
              <w:t xml:space="preserve"> is solid resin with no moving parts.</w:t>
            </w:r>
          </w:p>
        </w:tc>
      </w:tr>
      <w:tr w:rsidR="00435119" w:rsidRPr="0026223E" w14:paraId="5475D3F3" w14:textId="77777777" w:rsidTr="007C1AB6">
        <w:trPr>
          <w:trHeight w:val="174"/>
        </w:trPr>
        <w:tc>
          <w:tcPr>
            <w:tcW w:w="2518" w:type="dxa"/>
          </w:tcPr>
          <w:p w14:paraId="2E460D99" w14:textId="77777777" w:rsidR="00435119" w:rsidRPr="0026223E" w:rsidRDefault="00435119" w:rsidP="007C1AB6">
            <w:pPr>
              <w:rPr>
                <w:rFonts w:ascii="Arial" w:hAnsi="Arial" w:cs="Arial"/>
                <w:b/>
                <w:noProof/>
                <w:lang w:eastAsia="en-GB"/>
              </w:rPr>
            </w:pPr>
            <w:r>
              <w:rPr>
                <w:rFonts w:ascii="Helvetica" w:hAnsi="Helvetica" w:cs="Helvetica"/>
                <w:noProof/>
              </w:rPr>
              <w:drawing>
                <wp:inline distT="0" distB="0" distL="0" distR="0" wp14:anchorId="5B029B04" wp14:editId="0E01DDDE">
                  <wp:extent cx="673100" cy="673100"/>
                  <wp:effectExtent l="0" t="0" r="12700" b="12700"/>
                  <wp:docPr id="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r>
              <w:rPr>
                <w:rFonts w:ascii="Arial" w:hAnsi="Arial" w:cs="Arial"/>
                <w:b/>
                <w:noProof/>
              </w:rPr>
              <w:drawing>
                <wp:inline distT="0" distB="0" distL="0" distR="0" wp14:anchorId="78A95953" wp14:editId="13D4B087">
                  <wp:extent cx="685800" cy="6858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7938" w:type="dxa"/>
          </w:tcPr>
          <w:p w14:paraId="50848418" w14:textId="77777777" w:rsidR="00435119" w:rsidRPr="00332DC5" w:rsidRDefault="00435119" w:rsidP="007C1AB6">
            <w:pPr>
              <w:rPr>
                <w:rFonts w:ascii="Arial" w:hAnsi="Arial" w:cs="Arial"/>
                <w:b/>
                <w:sz w:val="20"/>
              </w:rPr>
            </w:pPr>
            <w:proofErr w:type="spellStart"/>
            <w:r w:rsidRPr="00332DC5">
              <w:rPr>
                <w:rFonts w:ascii="Arial" w:hAnsi="Arial" w:cs="Arial"/>
                <w:b/>
                <w:sz w:val="20"/>
              </w:rPr>
              <w:t>Iodene</w:t>
            </w:r>
            <w:proofErr w:type="spellEnd"/>
            <w:r w:rsidRPr="00332DC5">
              <w:rPr>
                <w:rFonts w:ascii="Arial" w:hAnsi="Arial" w:cs="Arial"/>
                <w:b/>
                <w:sz w:val="20"/>
              </w:rPr>
              <w:t xml:space="preserve"> Ampule</w:t>
            </w:r>
            <w:r>
              <w:rPr>
                <w:rFonts w:ascii="Arial" w:hAnsi="Arial" w:cs="Arial"/>
                <w:b/>
                <w:sz w:val="20"/>
              </w:rPr>
              <w:t xml:space="preserve"> and Field Dressing</w:t>
            </w:r>
          </w:p>
          <w:p w14:paraId="06CC5A93" w14:textId="77777777" w:rsidR="00435119" w:rsidRPr="00332DC5" w:rsidRDefault="00435119" w:rsidP="007C1AB6">
            <w:pPr>
              <w:widowControl w:val="0"/>
              <w:autoSpaceDE w:val="0"/>
              <w:autoSpaceDN w:val="0"/>
              <w:adjustRightInd w:val="0"/>
              <w:rPr>
                <w:rFonts w:ascii="Arial" w:hAnsi="Arial" w:cs="Arial"/>
                <w:color w:val="343434"/>
                <w:szCs w:val="26"/>
                <w:lang w:val="en-US"/>
              </w:rPr>
            </w:pPr>
            <w:r w:rsidRPr="00332DC5">
              <w:rPr>
                <w:rFonts w:ascii="Arial" w:hAnsi="Arial" w:cs="Arial"/>
                <w:color w:val="343434"/>
                <w:szCs w:val="26"/>
                <w:lang w:val="en-US"/>
              </w:rPr>
              <w:t xml:space="preserve">During the great war 1914-1918 the British army soldier was issued very basic first aid </w:t>
            </w:r>
            <w:proofErr w:type="gramStart"/>
            <w:r>
              <w:rPr>
                <w:rFonts w:ascii="Arial" w:hAnsi="Arial" w:cs="Arial"/>
                <w:color w:val="343434"/>
                <w:szCs w:val="26"/>
                <w:lang w:val="en-US"/>
              </w:rPr>
              <w:t>kit which</w:t>
            </w:r>
            <w:proofErr w:type="gramEnd"/>
            <w:r>
              <w:rPr>
                <w:rFonts w:ascii="Arial" w:hAnsi="Arial" w:cs="Arial"/>
                <w:color w:val="343434"/>
                <w:szCs w:val="26"/>
                <w:lang w:val="en-US"/>
              </w:rPr>
              <w:t xml:space="preserve"> usually consisted of </w:t>
            </w:r>
            <w:r w:rsidRPr="00332DC5">
              <w:rPr>
                <w:rFonts w:ascii="Arial" w:hAnsi="Arial" w:cs="Arial"/>
                <w:color w:val="343434"/>
                <w:szCs w:val="26"/>
                <w:lang w:val="en-US"/>
              </w:rPr>
              <w:t>just one first field dressing which he kept in his tunic pocket.</w:t>
            </w:r>
          </w:p>
          <w:p w14:paraId="68BB6250" w14:textId="77777777" w:rsidR="00435119" w:rsidRPr="00332DC5" w:rsidRDefault="00435119" w:rsidP="007C1AB6">
            <w:pPr>
              <w:widowControl w:val="0"/>
              <w:autoSpaceDE w:val="0"/>
              <w:autoSpaceDN w:val="0"/>
              <w:adjustRightInd w:val="0"/>
              <w:rPr>
                <w:rFonts w:ascii="Arial" w:hAnsi="Arial" w:cs="Arial"/>
                <w:color w:val="343434"/>
                <w:szCs w:val="26"/>
                <w:lang w:val="en-US"/>
              </w:rPr>
            </w:pPr>
            <w:r w:rsidRPr="00332DC5">
              <w:rPr>
                <w:rFonts w:ascii="Arial" w:hAnsi="Arial" w:cs="Arial"/>
                <w:color w:val="343434"/>
                <w:szCs w:val="26"/>
                <w:lang w:val="en-US"/>
              </w:rPr>
              <w:t xml:space="preserve">If he was lucky he might have been able to acquire an Iodine </w:t>
            </w:r>
            <w:proofErr w:type="gramStart"/>
            <w:r w:rsidRPr="00332DC5">
              <w:rPr>
                <w:rFonts w:ascii="Arial" w:hAnsi="Arial" w:cs="Arial"/>
                <w:color w:val="343434"/>
                <w:szCs w:val="26"/>
                <w:lang w:val="en-US"/>
              </w:rPr>
              <w:t>ampoule which he would break on a hard surface</w:t>
            </w:r>
            <w:proofErr w:type="gramEnd"/>
            <w:r w:rsidRPr="00332DC5">
              <w:rPr>
                <w:rFonts w:ascii="Arial" w:hAnsi="Arial" w:cs="Arial"/>
                <w:color w:val="343434"/>
                <w:szCs w:val="26"/>
                <w:lang w:val="en-US"/>
              </w:rPr>
              <w:t xml:space="preserve"> and then pour the contents over his first Field dressing to help clean the wound and prevent infection.</w:t>
            </w:r>
          </w:p>
          <w:p w14:paraId="77B777A4" w14:textId="77777777" w:rsidR="00435119" w:rsidRPr="0026223E" w:rsidRDefault="00435119" w:rsidP="007C1AB6">
            <w:pPr>
              <w:widowControl w:val="0"/>
              <w:autoSpaceDE w:val="0"/>
              <w:autoSpaceDN w:val="0"/>
              <w:adjustRightInd w:val="0"/>
              <w:rPr>
                <w:rFonts w:ascii="Arial" w:hAnsi="Arial" w:cs="Arial"/>
                <w:b/>
              </w:rPr>
            </w:pPr>
            <w:proofErr w:type="gramStart"/>
            <w:r>
              <w:rPr>
                <w:rFonts w:ascii="Arial" w:hAnsi="Arial" w:cs="Arial"/>
                <w:color w:val="343434"/>
                <w:szCs w:val="26"/>
                <w:lang w:val="en-US"/>
              </w:rPr>
              <w:t>These</w:t>
            </w:r>
            <w:r w:rsidRPr="00332DC5">
              <w:rPr>
                <w:rFonts w:ascii="Arial" w:hAnsi="Arial" w:cs="Arial"/>
                <w:color w:val="343434"/>
                <w:szCs w:val="26"/>
                <w:lang w:val="en-US"/>
              </w:rPr>
              <w:t xml:space="preserve"> replica</w:t>
            </w:r>
            <w:proofErr w:type="gramEnd"/>
            <w:r w:rsidRPr="00332DC5">
              <w:rPr>
                <w:rFonts w:ascii="Arial" w:hAnsi="Arial" w:cs="Arial"/>
                <w:color w:val="343434"/>
                <w:szCs w:val="26"/>
                <w:lang w:val="en-US"/>
              </w:rPr>
              <w:t xml:space="preserve"> has packaging copied from an original with</w:t>
            </w:r>
            <w:r>
              <w:rPr>
                <w:rFonts w:ascii="Arial" w:hAnsi="Arial" w:cs="Arial"/>
                <w:color w:val="343434"/>
                <w:szCs w:val="26"/>
                <w:lang w:val="en-US"/>
              </w:rPr>
              <w:t xml:space="preserve"> instructions on how to use. Please do not open.</w:t>
            </w:r>
          </w:p>
        </w:tc>
      </w:tr>
      <w:tr w:rsidR="00435119" w:rsidRPr="0026223E" w14:paraId="23D3F04B" w14:textId="77777777" w:rsidTr="007C1AB6">
        <w:trPr>
          <w:trHeight w:val="93"/>
        </w:trPr>
        <w:tc>
          <w:tcPr>
            <w:tcW w:w="2518" w:type="dxa"/>
          </w:tcPr>
          <w:p w14:paraId="4750F768" w14:textId="77777777" w:rsidR="00435119" w:rsidRDefault="00435119" w:rsidP="007C1AB6">
            <w:pPr>
              <w:rPr>
                <w:rFonts w:ascii="Arial" w:hAnsi="Arial" w:cs="Arial"/>
                <w:b/>
              </w:rPr>
            </w:pPr>
          </w:p>
          <w:p w14:paraId="08301A5D" w14:textId="77777777" w:rsidR="00435119" w:rsidRPr="0026223E" w:rsidRDefault="00435119" w:rsidP="007C1AB6">
            <w:pPr>
              <w:rPr>
                <w:rFonts w:ascii="Arial" w:hAnsi="Arial" w:cs="Arial"/>
                <w:b/>
              </w:rPr>
            </w:pPr>
            <w:r w:rsidRPr="0026223E">
              <w:rPr>
                <w:rFonts w:ascii="Arial" w:hAnsi="Arial" w:cs="Arial"/>
                <w:b/>
                <w:noProof/>
              </w:rPr>
              <w:drawing>
                <wp:anchor distT="0" distB="0" distL="114300" distR="114300" simplePos="0" relativeHeight="251659264" behindDoc="0" locked="0" layoutInCell="1" allowOverlap="1" wp14:anchorId="6184E9C2" wp14:editId="43089297">
                  <wp:simplePos x="0" y="0"/>
                  <wp:positionH relativeFrom="column">
                    <wp:posOffset>-28575</wp:posOffset>
                  </wp:positionH>
                  <wp:positionV relativeFrom="paragraph">
                    <wp:posOffset>1270</wp:posOffset>
                  </wp:positionV>
                  <wp:extent cx="600075" cy="540671"/>
                  <wp:effectExtent l="0" t="0" r="9525" b="0"/>
                  <wp:wrapNone/>
                  <wp:docPr id="27" name="Picture 27" descr="\\Dc07\epp\Museum of Liverpool\Sessions\KS1-KS3 Sessions\KS3\First World War\Handling\WWI handling collection\SAM_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07\epp\Museum of Liverpool\Sessions\KS1-KS3 Sessions\KS3\First World War\Handling\WWI handling collection\SAM_07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042" cy="5415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02380" w14:textId="77777777" w:rsidR="00435119" w:rsidRPr="0026223E" w:rsidRDefault="00435119" w:rsidP="007C1AB6">
            <w:pPr>
              <w:rPr>
                <w:rFonts w:ascii="Arial" w:hAnsi="Arial" w:cs="Arial"/>
                <w:b/>
              </w:rPr>
            </w:pPr>
          </w:p>
          <w:p w14:paraId="410EA471" w14:textId="77777777" w:rsidR="00435119" w:rsidRPr="0026223E" w:rsidRDefault="00435119" w:rsidP="007C1AB6">
            <w:pPr>
              <w:rPr>
                <w:rFonts w:ascii="Arial" w:hAnsi="Arial" w:cs="Arial"/>
                <w:b/>
              </w:rPr>
            </w:pPr>
          </w:p>
        </w:tc>
        <w:tc>
          <w:tcPr>
            <w:tcW w:w="7938" w:type="dxa"/>
          </w:tcPr>
          <w:p w14:paraId="69C74CB4" w14:textId="77777777" w:rsidR="00435119" w:rsidRDefault="00435119" w:rsidP="007C1AB6">
            <w:pPr>
              <w:rPr>
                <w:rFonts w:ascii="Arial" w:hAnsi="Arial" w:cs="Arial"/>
                <w:b/>
              </w:rPr>
            </w:pPr>
          </w:p>
          <w:p w14:paraId="1DD68470" w14:textId="77777777" w:rsidR="00435119" w:rsidRPr="0026223E" w:rsidRDefault="00435119" w:rsidP="007C1AB6">
            <w:pPr>
              <w:rPr>
                <w:rFonts w:ascii="Arial" w:hAnsi="Arial" w:cs="Arial"/>
                <w:b/>
              </w:rPr>
            </w:pPr>
            <w:r w:rsidRPr="0026223E">
              <w:rPr>
                <w:rFonts w:ascii="Arial" w:hAnsi="Arial" w:cs="Arial"/>
                <w:b/>
              </w:rPr>
              <w:t>Trench whistle</w:t>
            </w:r>
            <w:r>
              <w:rPr>
                <w:rFonts w:ascii="Arial" w:hAnsi="Arial" w:cs="Arial"/>
                <w:b/>
              </w:rPr>
              <w:t xml:space="preserve"> and Lanyard </w:t>
            </w:r>
          </w:p>
          <w:p w14:paraId="49A37782" w14:textId="77777777" w:rsidR="00435119" w:rsidRDefault="00435119" w:rsidP="007C1AB6">
            <w:pPr>
              <w:rPr>
                <w:rFonts w:ascii="Arial" w:hAnsi="Arial" w:cs="Arial"/>
              </w:rPr>
            </w:pPr>
            <w:r w:rsidRPr="006036B7">
              <w:rPr>
                <w:rFonts w:ascii="Arial" w:hAnsi="Arial" w:cs="Arial"/>
              </w:rPr>
              <w:t>Used by officers in order to coordinate attacks</w:t>
            </w:r>
          </w:p>
          <w:p w14:paraId="1F2C8042" w14:textId="77777777" w:rsidR="00435119" w:rsidRDefault="00435119" w:rsidP="007C1AB6">
            <w:pPr>
              <w:rPr>
                <w:rFonts w:ascii="Arial" w:hAnsi="Arial" w:cs="Arial"/>
              </w:rPr>
            </w:pPr>
          </w:p>
          <w:p w14:paraId="09412924" w14:textId="77777777" w:rsidR="00435119" w:rsidRPr="006036B7" w:rsidRDefault="00435119" w:rsidP="007C1AB6">
            <w:pPr>
              <w:rPr>
                <w:rFonts w:ascii="Arial" w:hAnsi="Arial" w:cs="Arial"/>
              </w:rPr>
            </w:pPr>
          </w:p>
        </w:tc>
      </w:tr>
      <w:tr w:rsidR="00435119" w:rsidRPr="0026223E" w14:paraId="54702883" w14:textId="77777777" w:rsidTr="007C1AB6">
        <w:trPr>
          <w:trHeight w:val="174"/>
        </w:trPr>
        <w:tc>
          <w:tcPr>
            <w:tcW w:w="2518" w:type="dxa"/>
          </w:tcPr>
          <w:p w14:paraId="14B63927" w14:textId="77777777" w:rsidR="00435119" w:rsidRDefault="00435119" w:rsidP="007C1AB6">
            <w:pPr>
              <w:rPr>
                <w:rFonts w:ascii="Helvetica" w:hAnsi="Helvetica" w:cs="Helvetica"/>
                <w:noProof/>
                <w:sz w:val="24"/>
                <w:szCs w:val="24"/>
                <w:lang w:val="en-US"/>
              </w:rPr>
            </w:pPr>
            <w:r>
              <w:rPr>
                <w:rFonts w:ascii="Helvetica" w:hAnsi="Helvetica" w:cs="Helvetica"/>
                <w:noProof/>
              </w:rPr>
              <w:drawing>
                <wp:inline distT="0" distB="0" distL="0" distR="0" wp14:anchorId="3AEC7FE6" wp14:editId="18E9B622">
                  <wp:extent cx="939800" cy="9398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inline>
              </w:drawing>
            </w:r>
          </w:p>
        </w:tc>
        <w:tc>
          <w:tcPr>
            <w:tcW w:w="7938" w:type="dxa"/>
          </w:tcPr>
          <w:p w14:paraId="2DBB40B8" w14:textId="77777777" w:rsidR="00435119" w:rsidRPr="00332DC5" w:rsidRDefault="00435119" w:rsidP="007C1AB6">
            <w:pPr>
              <w:widowControl w:val="0"/>
              <w:autoSpaceDE w:val="0"/>
              <w:autoSpaceDN w:val="0"/>
              <w:adjustRightInd w:val="0"/>
              <w:rPr>
                <w:rFonts w:ascii="Arial" w:hAnsi="Arial" w:cs="Arial"/>
                <w:b/>
                <w:color w:val="343434"/>
                <w:szCs w:val="26"/>
                <w:lang w:val="en-US"/>
              </w:rPr>
            </w:pPr>
            <w:r>
              <w:rPr>
                <w:rFonts w:ascii="Arial" w:hAnsi="Arial" w:cs="Arial"/>
                <w:b/>
                <w:color w:val="343434"/>
                <w:szCs w:val="26"/>
                <w:lang w:val="en-US"/>
              </w:rPr>
              <w:t xml:space="preserve">Smoke Hood / Hypo </w:t>
            </w:r>
            <w:r w:rsidRPr="00332DC5">
              <w:rPr>
                <w:rFonts w:ascii="Arial" w:hAnsi="Arial" w:cs="Arial"/>
                <w:b/>
                <w:color w:val="343434"/>
                <w:szCs w:val="26"/>
                <w:lang w:val="en-US"/>
              </w:rPr>
              <w:t>Helmet</w:t>
            </w:r>
          </w:p>
          <w:p w14:paraId="5EF58950" w14:textId="77777777" w:rsidR="00435119" w:rsidRPr="00DA6D11" w:rsidRDefault="00435119" w:rsidP="007C1AB6">
            <w:pPr>
              <w:shd w:val="clear" w:color="auto" w:fill="FFFFFF"/>
              <w:rPr>
                <w:rFonts w:ascii="Arial" w:hAnsi="Arial" w:cs="Arial"/>
                <w:color w:val="444444"/>
                <w:sz w:val="19"/>
                <w:szCs w:val="19"/>
              </w:rPr>
            </w:pPr>
            <w:r w:rsidRPr="00DA6D11">
              <w:rPr>
                <w:rFonts w:ascii="Arial" w:hAnsi="Arial" w:cs="Arial"/>
                <w:color w:val="444444"/>
                <w:sz w:val="19"/>
                <w:szCs w:val="19"/>
              </w:rPr>
              <w:t xml:space="preserve">This is a reproduction of the British First World War grey wool Smoke hood/Hypo </w:t>
            </w:r>
            <w:proofErr w:type="gramStart"/>
            <w:r w:rsidRPr="00DA6D11">
              <w:rPr>
                <w:rFonts w:ascii="Arial" w:hAnsi="Arial" w:cs="Arial"/>
                <w:color w:val="444444"/>
                <w:sz w:val="19"/>
                <w:szCs w:val="19"/>
              </w:rPr>
              <w:t>helmet which was first</w:t>
            </w:r>
            <w:proofErr w:type="gramEnd"/>
            <w:r w:rsidRPr="00DA6D11">
              <w:rPr>
                <w:rFonts w:ascii="Arial" w:hAnsi="Arial" w:cs="Arial"/>
                <w:color w:val="444444"/>
                <w:sz w:val="19"/>
                <w:szCs w:val="19"/>
              </w:rPr>
              <w:t xml:space="preserve"> issued in May 1915.</w:t>
            </w:r>
          </w:p>
          <w:p w14:paraId="0CA1B707" w14:textId="212F8ACE" w:rsidR="00435119" w:rsidRPr="00DA6D11" w:rsidRDefault="00435119" w:rsidP="007C1AB6">
            <w:pPr>
              <w:shd w:val="clear" w:color="auto" w:fill="FFFFFF"/>
              <w:rPr>
                <w:rFonts w:ascii="Arial" w:hAnsi="Arial" w:cs="Arial"/>
                <w:color w:val="444444"/>
                <w:sz w:val="19"/>
                <w:szCs w:val="19"/>
              </w:rPr>
            </w:pPr>
            <w:r w:rsidRPr="00DA6D11">
              <w:rPr>
                <w:rFonts w:ascii="Arial" w:hAnsi="Arial" w:cs="Arial"/>
                <w:color w:val="444444"/>
                <w:sz w:val="19"/>
                <w:szCs w:val="19"/>
              </w:rPr>
              <w:t>This was issued to replace the Black Veil Respirator. The original smoke hood was made of grey flannel fabric with a celluloid </w:t>
            </w:r>
            <w:proofErr w:type="gramStart"/>
            <w:r w:rsidRPr="00DA6D11">
              <w:rPr>
                <w:rFonts w:ascii="Arial" w:hAnsi="Arial" w:cs="Arial"/>
                <w:color w:val="444444"/>
                <w:sz w:val="19"/>
                <w:szCs w:val="19"/>
              </w:rPr>
              <w:t>one piece</w:t>
            </w:r>
            <w:proofErr w:type="gramEnd"/>
            <w:r w:rsidRPr="00DA6D11">
              <w:rPr>
                <w:rFonts w:ascii="Arial" w:hAnsi="Arial" w:cs="Arial"/>
                <w:color w:val="444444"/>
                <w:sz w:val="19"/>
                <w:szCs w:val="19"/>
              </w:rPr>
              <w:t xml:space="preserve"> window. The grey flannel helmet was dipped</w:t>
            </w:r>
            <w:r>
              <w:rPr>
                <w:rFonts w:ascii="Arial" w:hAnsi="Arial" w:cs="Arial"/>
                <w:color w:val="444444"/>
                <w:sz w:val="19"/>
                <w:szCs w:val="19"/>
              </w:rPr>
              <w:t xml:space="preserve"> in sodium hyposulphite (which </w:t>
            </w:r>
            <w:r w:rsidRPr="00DA6D11">
              <w:rPr>
                <w:rFonts w:ascii="Arial" w:hAnsi="Arial" w:cs="Arial"/>
                <w:color w:val="444444"/>
                <w:sz w:val="19"/>
                <w:szCs w:val="19"/>
              </w:rPr>
              <w:t xml:space="preserve">is where it gets it Hypo helmet name from) which would prevent certain gases getting through the hood. </w:t>
            </w:r>
            <w:bookmarkStart w:id="0" w:name="_GoBack"/>
            <w:bookmarkEnd w:id="0"/>
          </w:p>
          <w:p w14:paraId="32F74FC6" w14:textId="77777777" w:rsidR="00435119" w:rsidRPr="00DA6D11" w:rsidRDefault="00435119" w:rsidP="007C1AB6">
            <w:pPr>
              <w:shd w:val="clear" w:color="auto" w:fill="FFFFFF"/>
              <w:rPr>
                <w:rFonts w:ascii="Arial" w:hAnsi="Arial" w:cs="Arial"/>
                <w:color w:val="444444"/>
                <w:sz w:val="19"/>
                <w:szCs w:val="19"/>
              </w:rPr>
            </w:pPr>
            <w:r w:rsidRPr="00DA6D11">
              <w:rPr>
                <w:rFonts w:ascii="Arial" w:hAnsi="Arial" w:cs="Arial"/>
                <w:color w:val="444444"/>
                <w:sz w:val="19"/>
                <w:szCs w:val="19"/>
              </w:rPr>
              <w:t xml:space="preserve">Although the design was an improvement over the Black Veil Respirator it was still not the best designed anti gas hood as it was too stuffy to wear for long periods of time. The Smoke hood was first issued on May 8th 1915. It was eventually replaced by the improved HP </w:t>
            </w:r>
            <w:proofErr w:type="gramStart"/>
            <w:r w:rsidRPr="00DA6D11">
              <w:rPr>
                <w:rFonts w:ascii="Arial" w:hAnsi="Arial" w:cs="Arial"/>
                <w:color w:val="444444"/>
                <w:sz w:val="19"/>
                <w:szCs w:val="19"/>
              </w:rPr>
              <w:t>Hood which</w:t>
            </w:r>
            <w:proofErr w:type="gramEnd"/>
            <w:r w:rsidRPr="00DA6D11">
              <w:rPr>
                <w:rFonts w:ascii="Arial" w:hAnsi="Arial" w:cs="Arial"/>
                <w:color w:val="444444"/>
                <w:sz w:val="19"/>
                <w:szCs w:val="19"/>
              </w:rPr>
              <w:t xml:space="preserve"> in turn was superseded by the far superior SBR gas mask.</w:t>
            </w:r>
          </w:p>
          <w:p w14:paraId="54BC3CAA" w14:textId="77777777" w:rsidR="00435119" w:rsidRPr="00257E8E" w:rsidRDefault="00435119" w:rsidP="007C1AB6">
            <w:pPr>
              <w:shd w:val="clear" w:color="auto" w:fill="FFFFFF"/>
              <w:rPr>
                <w:rFonts w:ascii="Arial" w:hAnsi="Arial" w:cs="Arial"/>
                <w:color w:val="444444"/>
                <w:sz w:val="19"/>
                <w:szCs w:val="19"/>
              </w:rPr>
            </w:pPr>
            <w:r w:rsidRPr="00DA6D11">
              <w:rPr>
                <w:rFonts w:ascii="Arial" w:hAnsi="Arial" w:cs="Arial"/>
                <w:color w:val="444444"/>
                <w:sz w:val="19"/>
                <w:szCs w:val="19"/>
              </w:rPr>
              <w:t>This reproduction is made from the correct grey flannel material and celluloid one piece window but has not been dipped into any chemicals so is safe to handle and use, making it perfect for re-enactment, museum displays and hands on educational use.</w:t>
            </w:r>
          </w:p>
        </w:tc>
      </w:tr>
      <w:tr w:rsidR="00435119" w:rsidRPr="0026223E" w14:paraId="58607211" w14:textId="77777777" w:rsidTr="007C1AB6">
        <w:trPr>
          <w:trHeight w:val="174"/>
        </w:trPr>
        <w:tc>
          <w:tcPr>
            <w:tcW w:w="2518" w:type="dxa"/>
          </w:tcPr>
          <w:p w14:paraId="6DCF12DD" w14:textId="77777777" w:rsidR="00435119" w:rsidRDefault="00435119" w:rsidP="007C1AB6">
            <w:pPr>
              <w:rPr>
                <w:rFonts w:ascii="Helvetica" w:hAnsi="Helvetica" w:cs="Helvetica"/>
                <w:noProof/>
                <w:sz w:val="24"/>
                <w:szCs w:val="24"/>
                <w:lang w:val="en-US"/>
              </w:rPr>
            </w:pPr>
          </w:p>
          <w:p w14:paraId="3C1389FE" w14:textId="77777777" w:rsidR="00435119" w:rsidRDefault="00435119" w:rsidP="007C1AB6">
            <w:pPr>
              <w:rPr>
                <w:rFonts w:ascii="Helvetica" w:hAnsi="Helvetica" w:cs="Helvetica"/>
                <w:noProof/>
                <w:sz w:val="24"/>
                <w:szCs w:val="24"/>
                <w:lang w:val="en-US"/>
              </w:rPr>
            </w:pPr>
            <w:r>
              <w:rPr>
                <w:rFonts w:ascii="Helvetica" w:hAnsi="Helvetica" w:cs="Helvetica"/>
                <w:noProof/>
              </w:rPr>
              <w:drawing>
                <wp:inline distT="0" distB="0" distL="0" distR="0" wp14:anchorId="20B3ADA2" wp14:editId="2818D61A">
                  <wp:extent cx="914400" cy="9144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7938" w:type="dxa"/>
          </w:tcPr>
          <w:p w14:paraId="54A1A9B7" w14:textId="77777777" w:rsidR="00435119" w:rsidRPr="00DA6D11" w:rsidRDefault="00435119" w:rsidP="007C1AB6">
            <w:pPr>
              <w:shd w:val="clear" w:color="auto" w:fill="FFFFFF"/>
              <w:rPr>
                <w:rFonts w:ascii="Arial" w:hAnsi="Arial" w:cs="Arial"/>
                <w:b/>
                <w:color w:val="444444"/>
                <w:sz w:val="20"/>
                <w:szCs w:val="19"/>
              </w:rPr>
            </w:pPr>
            <w:r w:rsidRPr="00DA6D11">
              <w:rPr>
                <w:rFonts w:ascii="Arial" w:hAnsi="Arial" w:cs="Arial"/>
                <w:b/>
                <w:color w:val="444444"/>
                <w:sz w:val="20"/>
                <w:szCs w:val="19"/>
              </w:rPr>
              <w:t>WW1 Paperwork Pack</w:t>
            </w:r>
          </w:p>
          <w:p w14:paraId="58F8C684" w14:textId="77777777" w:rsidR="00435119" w:rsidRPr="00DA6D11" w:rsidRDefault="00435119" w:rsidP="007C1AB6">
            <w:pPr>
              <w:shd w:val="clear" w:color="auto" w:fill="FFFFFF"/>
              <w:rPr>
                <w:rFonts w:ascii="Arial" w:hAnsi="Arial" w:cs="Arial"/>
                <w:color w:val="444444"/>
                <w:sz w:val="19"/>
                <w:szCs w:val="19"/>
              </w:rPr>
            </w:pPr>
            <w:r w:rsidRPr="00DA6D11">
              <w:rPr>
                <w:rFonts w:ascii="Arial" w:hAnsi="Arial" w:cs="Arial"/>
                <w:color w:val="444444"/>
                <w:sz w:val="19"/>
                <w:szCs w:val="19"/>
              </w:rPr>
              <w:t>The set consists of reprints of original first war paperwork.</w:t>
            </w:r>
          </w:p>
          <w:p w14:paraId="5AE4AB84" w14:textId="77777777" w:rsidR="00435119" w:rsidRPr="00DA6D11" w:rsidRDefault="00435119" w:rsidP="007C1AB6">
            <w:pPr>
              <w:shd w:val="clear" w:color="auto" w:fill="FFFFFF"/>
              <w:rPr>
                <w:rFonts w:ascii="Arial" w:hAnsi="Arial" w:cs="Arial"/>
                <w:color w:val="444444"/>
                <w:sz w:val="19"/>
                <w:szCs w:val="19"/>
              </w:rPr>
            </w:pPr>
            <w:r w:rsidRPr="00DA6D11">
              <w:rPr>
                <w:rFonts w:ascii="Arial" w:hAnsi="Arial" w:cs="Arial"/>
                <w:b/>
                <w:bCs/>
                <w:color w:val="444444"/>
                <w:sz w:val="19"/>
                <w:szCs w:val="19"/>
              </w:rPr>
              <w:t>Contents includes:</w:t>
            </w:r>
          </w:p>
          <w:p w14:paraId="1194C092" w14:textId="77777777" w:rsidR="00435119" w:rsidRPr="00DA6D11" w:rsidRDefault="00435119" w:rsidP="00435119">
            <w:pPr>
              <w:numPr>
                <w:ilvl w:val="0"/>
                <w:numId w:val="2"/>
              </w:numPr>
              <w:shd w:val="clear" w:color="auto" w:fill="FFFFFF"/>
              <w:ind w:left="300"/>
              <w:rPr>
                <w:rFonts w:ascii="Arial" w:eastAsia="Times New Roman" w:hAnsi="Arial" w:cs="Arial"/>
                <w:color w:val="444444"/>
                <w:sz w:val="19"/>
                <w:szCs w:val="19"/>
              </w:rPr>
            </w:pPr>
            <w:r w:rsidRPr="00DA6D11">
              <w:rPr>
                <w:rFonts w:ascii="Arial" w:eastAsia="Times New Roman" w:hAnsi="Arial" w:cs="Arial"/>
                <w:color w:val="444444"/>
                <w:sz w:val="19"/>
                <w:szCs w:val="19"/>
              </w:rPr>
              <w:t xml:space="preserve">Home Front information </w:t>
            </w:r>
            <w:proofErr w:type="spellStart"/>
            <w:proofErr w:type="gramStart"/>
            <w:r w:rsidRPr="00DA6D11">
              <w:rPr>
                <w:rFonts w:ascii="Arial" w:eastAsia="Times New Roman" w:hAnsi="Arial" w:cs="Arial"/>
                <w:color w:val="444444"/>
                <w:sz w:val="19"/>
                <w:szCs w:val="19"/>
              </w:rPr>
              <w:t>inc</w:t>
            </w:r>
            <w:proofErr w:type="spellEnd"/>
            <w:proofErr w:type="gramEnd"/>
            <w:r w:rsidRPr="00DA6D11">
              <w:rPr>
                <w:rFonts w:ascii="Arial" w:eastAsia="Times New Roman" w:hAnsi="Arial" w:cs="Arial"/>
                <w:color w:val="444444"/>
                <w:sz w:val="19"/>
                <w:szCs w:val="19"/>
              </w:rPr>
              <w:t xml:space="preserve"> what to do in event of an invasion.</w:t>
            </w:r>
          </w:p>
          <w:p w14:paraId="12AC5DCF" w14:textId="77777777" w:rsidR="00435119" w:rsidRPr="00DA6D11" w:rsidRDefault="00435119" w:rsidP="00435119">
            <w:pPr>
              <w:numPr>
                <w:ilvl w:val="0"/>
                <w:numId w:val="2"/>
              </w:numPr>
              <w:shd w:val="clear" w:color="auto" w:fill="FFFFFF"/>
              <w:ind w:left="300"/>
              <w:rPr>
                <w:rFonts w:ascii="Arial" w:eastAsia="Times New Roman" w:hAnsi="Arial" w:cs="Arial"/>
                <w:color w:val="444444"/>
                <w:sz w:val="19"/>
                <w:szCs w:val="19"/>
              </w:rPr>
            </w:pPr>
            <w:r w:rsidRPr="00DA6D11">
              <w:rPr>
                <w:rFonts w:ascii="Arial" w:eastAsia="Times New Roman" w:hAnsi="Arial" w:cs="Arial"/>
                <w:color w:val="444444"/>
                <w:sz w:val="19"/>
                <w:szCs w:val="19"/>
              </w:rPr>
              <w:t>Medical report 1917</w:t>
            </w:r>
          </w:p>
          <w:p w14:paraId="79978D96" w14:textId="77777777" w:rsidR="00435119" w:rsidRPr="00DA6D11" w:rsidRDefault="00435119" w:rsidP="00435119">
            <w:pPr>
              <w:numPr>
                <w:ilvl w:val="0"/>
                <w:numId w:val="2"/>
              </w:numPr>
              <w:shd w:val="clear" w:color="auto" w:fill="FFFFFF"/>
              <w:ind w:left="300"/>
              <w:rPr>
                <w:rFonts w:ascii="Arial" w:eastAsia="Times New Roman" w:hAnsi="Arial" w:cs="Arial"/>
                <w:color w:val="444444"/>
                <w:sz w:val="19"/>
                <w:szCs w:val="19"/>
              </w:rPr>
            </w:pPr>
            <w:r w:rsidRPr="00DA6D11">
              <w:rPr>
                <w:rFonts w:ascii="Arial" w:eastAsia="Times New Roman" w:hAnsi="Arial" w:cs="Arial"/>
                <w:color w:val="444444"/>
                <w:sz w:val="19"/>
                <w:szCs w:val="19"/>
              </w:rPr>
              <w:t>Enlist to-day poster</w:t>
            </w:r>
          </w:p>
          <w:p w14:paraId="461FA6F5" w14:textId="77777777" w:rsidR="00435119" w:rsidRPr="00DA6D11" w:rsidRDefault="00435119" w:rsidP="00435119">
            <w:pPr>
              <w:numPr>
                <w:ilvl w:val="0"/>
                <w:numId w:val="2"/>
              </w:numPr>
              <w:shd w:val="clear" w:color="auto" w:fill="FFFFFF"/>
              <w:ind w:left="300"/>
              <w:rPr>
                <w:rFonts w:ascii="Arial" w:eastAsia="Times New Roman" w:hAnsi="Arial" w:cs="Arial"/>
                <w:color w:val="444444"/>
                <w:sz w:val="19"/>
                <w:szCs w:val="19"/>
              </w:rPr>
            </w:pPr>
            <w:r w:rsidRPr="00DA6D11">
              <w:rPr>
                <w:rFonts w:ascii="Arial" w:eastAsia="Times New Roman" w:hAnsi="Arial" w:cs="Arial"/>
                <w:color w:val="444444"/>
                <w:sz w:val="19"/>
                <w:szCs w:val="19"/>
              </w:rPr>
              <w:t>The war illustrated</w:t>
            </w:r>
          </w:p>
          <w:p w14:paraId="4754DB65" w14:textId="77777777" w:rsidR="00435119" w:rsidRPr="00DA6D11" w:rsidRDefault="00435119" w:rsidP="00435119">
            <w:pPr>
              <w:numPr>
                <w:ilvl w:val="0"/>
                <w:numId w:val="2"/>
              </w:numPr>
              <w:shd w:val="clear" w:color="auto" w:fill="FFFFFF"/>
              <w:ind w:left="300"/>
              <w:rPr>
                <w:rFonts w:ascii="Arial" w:eastAsia="Times New Roman" w:hAnsi="Arial" w:cs="Arial"/>
                <w:color w:val="444444"/>
                <w:sz w:val="19"/>
                <w:szCs w:val="19"/>
              </w:rPr>
            </w:pPr>
            <w:r w:rsidRPr="00DA6D11">
              <w:rPr>
                <w:rFonts w:ascii="Arial" w:eastAsia="Times New Roman" w:hAnsi="Arial" w:cs="Arial"/>
                <w:color w:val="444444"/>
                <w:sz w:val="19"/>
                <w:szCs w:val="19"/>
              </w:rPr>
              <w:t>Collectors cards</w:t>
            </w:r>
          </w:p>
          <w:p w14:paraId="1D719C18" w14:textId="77777777" w:rsidR="00435119" w:rsidRPr="00DA6D11" w:rsidRDefault="00435119" w:rsidP="00435119">
            <w:pPr>
              <w:numPr>
                <w:ilvl w:val="0"/>
                <w:numId w:val="2"/>
              </w:numPr>
              <w:shd w:val="clear" w:color="auto" w:fill="FFFFFF"/>
              <w:ind w:left="300"/>
              <w:rPr>
                <w:rFonts w:ascii="Arial" w:eastAsia="Times New Roman" w:hAnsi="Arial" w:cs="Arial"/>
                <w:color w:val="444444"/>
                <w:sz w:val="19"/>
                <w:szCs w:val="19"/>
              </w:rPr>
            </w:pPr>
            <w:r w:rsidRPr="00DA6D11">
              <w:rPr>
                <w:rFonts w:ascii="Arial" w:eastAsia="Times New Roman" w:hAnsi="Arial" w:cs="Arial"/>
                <w:color w:val="444444"/>
                <w:sz w:val="19"/>
                <w:szCs w:val="19"/>
              </w:rPr>
              <w:t>Air raids Notice</w:t>
            </w:r>
          </w:p>
          <w:p w14:paraId="2A7DF580" w14:textId="77777777" w:rsidR="00435119" w:rsidRPr="00DA6D11" w:rsidRDefault="00435119" w:rsidP="00435119">
            <w:pPr>
              <w:numPr>
                <w:ilvl w:val="0"/>
                <w:numId w:val="2"/>
              </w:numPr>
              <w:shd w:val="clear" w:color="auto" w:fill="FFFFFF"/>
              <w:ind w:left="300"/>
              <w:rPr>
                <w:rFonts w:ascii="Arial" w:eastAsia="Times New Roman" w:hAnsi="Arial" w:cs="Arial"/>
                <w:color w:val="444444"/>
                <w:sz w:val="19"/>
                <w:szCs w:val="19"/>
              </w:rPr>
            </w:pPr>
            <w:r w:rsidRPr="00DA6D11">
              <w:rPr>
                <w:rFonts w:ascii="Arial" w:eastAsia="Times New Roman" w:hAnsi="Arial" w:cs="Arial"/>
                <w:color w:val="444444"/>
                <w:sz w:val="19"/>
                <w:szCs w:val="19"/>
              </w:rPr>
              <w:t xml:space="preserve">Booklet on the </w:t>
            </w:r>
            <w:proofErr w:type="spellStart"/>
            <w:r w:rsidRPr="00DA6D11">
              <w:rPr>
                <w:rFonts w:ascii="Arial" w:eastAsia="Times New Roman" w:hAnsi="Arial" w:cs="Arial"/>
                <w:color w:val="444444"/>
                <w:sz w:val="19"/>
                <w:szCs w:val="19"/>
              </w:rPr>
              <w:t>Zepplin</w:t>
            </w:r>
            <w:proofErr w:type="spellEnd"/>
          </w:p>
          <w:p w14:paraId="3D3FEC7E" w14:textId="77777777" w:rsidR="00435119" w:rsidRDefault="00435119" w:rsidP="00435119">
            <w:pPr>
              <w:numPr>
                <w:ilvl w:val="0"/>
                <w:numId w:val="2"/>
              </w:numPr>
              <w:shd w:val="clear" w:color="auto" w:fill="FFFFFF"/>
              <w:ind w:left="300"/>
              <w:rPr>
                <w:rFonts w:ascii="Arial" w:hAnsi="Arial" w:cs="Arial"/>
                <w:b/>
              </w:rPr>
            </w:pPr>
            <w:proofErr w:type="gramStart"/>
            <w:r w:rsidRPr="00DA6D11">
              <w:rPr>
                <w:rFonts w:ascii="Arial" w:eastAsia="Times New Roman" w:hAnsi="Arial" w:cs="Arial"/>
                <w:color w:val="444444"/>
                <w:sz w:val="19"/>
                <w:szCs w:val="19"/>
              </w:rPr>
              <w:t>and</w:t>
            </w:r>
            <w:proofErr w:type="gramEnd"/>
            <w:r w:rsidRPr="00DA6D11">
              <w:rPr>
                <w:rFonts w:ascii="Arial" w:eastAsia="Times New Roman" w:hAnsi="Arial" w:cs="Arial"/>
                <w:color w:val="444444"/>
                <w:sz w:val="19"/>
                <w:szCs w:val="19"/>
              </w:rPr>
              <w:t xml:space="preserve"> more</w:t>
            </w:r>
          </w:p>
        </w:tc>
      </w:tr>
    </w:tbl>
    <w:p w14:paraId="0704DD48" w14:textId="77777777" w:rsidR="00435119" w:rsidRDefault="00435119" w:rsidP="00435119"/>
    <w:sectPr w:rsidR="00435119" w:rsidSect="00435119">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16D11"/>
    <w:multiLevelType w:val="multilevel"/>
    <w:tmpl w:val="E8546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BB124FC"/>
    <w:multiLevelType w:val="multilevel"/>
    <w:tmpl w:val="0CC09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119"/>
    <w:rsid w:val="00303EF1"/>
    <w:rsid w:val="00435119"/>
    <w:rsid w:val="00684697"/>
    <w:rsid w:val="00691EE0"/>
    <w:rsid w:val="008C44B4"/>
    <w:rsid w:val="00A8257B"/>
    <w:rsid w:val="00FE2B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530CB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5119"/>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35119"/>
    <w:pPr>
      <w:spacing w:before="100" w:beforeAutospacing="1" w:after="100" w:afterAutospacing="1"/>
    </w:pPr>
    <w:rPr>
      <w:rFonts w:ascii="Times" w:eastAsiaTheme="minorHAnsi" w:hAnsi="Times" w:cs="Times New Roman"/>
      <w:sz w:val="20"/>
      <w:szCs w:val="20"/>
      <w:lang w:val="en-GB"/>
    </w:rPr>
  </w:style>
  <w:style w:type="paragraph" w:styleId="BalloonText">
    <w:name w:val="Balloon Text"/>
    <w:basedOn w:val="Normal"/>
    <w:link w:val="BalloonTextChar"/>
    <w:uiPriority w:val="99"/>
    <w:semiHidden/>
    <w:unhideWhenUsed/>
    <w:rsid w:val="00435119"/>
    <w:rPr>
      <w:rFonts w:ascii="Lucida Grande" w:hAnsi="Lucida Grande"/>
      <w:sz w:val="18"/>
      <w:szCs w:val="18"/>
    </w:rPr>
  </w:style>
  <w:style w:type="character" w:customStyle="1" w:styleId="BalloonTextChar">
    <w:name w:val="Balloon Text Char"/>
    <w:basedOn w:val="DefaultParagraphFont"/>
    <w:link w:val="BalloonText"/>
    <w:uiPriority w:val="99"/>
    <w:semiHidden/>
    <w:rsid w:val="00435119"/>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5119"/>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35119"/>
    <w:pPr>
      <w:spacing w:before="100" w:beforeAutospacing="1" w:after="100" w:afterAutospacing="1"/>
    </w:pPr>
    <w:rPr>
      <w:rFonts w:ascii="Times" w:eastAsiaTheme="minorHAnsi" w:hAnsi="Times" w:cs="Times New Roman"/>
      <w:sz w:val="20"/>
      <w:szCs w:val="20"/>
      <w:lang w:val="en-GB"/>
    </w:rPr>
  </w:style>
  <w:style w:type="paragraph" w:styleId="BalloonText">
    <w:name w:val="Balloon Text"/>
    <w:basedOn w:val="Normal"/>
    <w:link w:val="BalloonTextChar"/>
    <w:uiPriority w:val="99"/>
    <w:semiHidden/>
    <w:unhideWhenUsed/>
    <w:rsid w:val="00435119"/>
    <w:rPr>
      <w:rFonts w:ascii="Lucida Grande" w:hAnsi="Lucida Grande"/>
      <w:sz w:val="18"/>
      <w:szCs w:val="18"/>
    </w:rPr>
  </w:style>
  <w:style w:type="character" w:customStyle="1" w:styleId="BalloonTextChar">
    <w:name w:val="Balloon Text Char"/>
    <w:basedOn w:val="DefaultParagraphFont"/>
    <w:link w:val="BalloonText"/>
    <w:uiPriority w:val="99"/>
    <w:semiHidden/>
    <w:rsid w:val="0043511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500</Words>
  <Characters>2392</Characters>
  <Application>Microsoft Macintosh Word</Application>
  <DocSecurity>0</DocSecurity>
  <Lines>71</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2869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dc:creator>
  <cp:keywords/>
  <dc:description/>
  <cp:lastModifiedBy>Kath</cp:lastModifiedBy>
  <cp:revision>6</cp:revision>
  <dcterms:created xsi:type="dcterms:W3CDTF">2018-01-10T21:00:00Z</dcterms:created>
  <dcterms:modified xsi:type="dcterms:W3CDTF">2018-01-10T21:07:00Z</dcterms:modified>
  <cp:category/>
</cp:coreProperties>
</file>